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D881F"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Calibri" w:hAnsi="Verdana" w:cs="Calibri Light"/>
          <w:b/>
          <w:bCs/>
          <w:color w:val="auto"/>
          <w:sz w:val="32"/>
          <w:szCs w:val="32"/>
          <w:bdr w:val="none" w:sz="0" w:space="0" w:color="auto"/>
          <w:lang w:eastAsia="en-US"/>
        </w:rPr>
      </w:pPr>
      <w:r w:rsidRPr="00F034F3">
        <w:rPr>
          <w:rFonts w:ascii="Verdana" w:eastAsia="Calibri" w:hAnsi="Verdana" w:cs="Calibri Light"/>
          <w:b/>
          <w:bCs/>
          <w:color w:val="auto"/>
          <w:sz w:val="32"/>
          <w:szCs w:val="32"/>
          <w:bdr w:val="none" w:sz="0" w:space="0" w:color="auto"/>
          <w:lang w:eastAsia="en-US"/>
        </w:rPr>
        <w:t>Ziņojums</w:t>
      </w:r>
    </w:p>
    <w:p w14:paraId="409BF377"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Verdana" w:eastAsia="Calibri" w:hAnsi="Verdana" w:cs="Calibri Light"/>
          <w:color w:val="auto"/>
          <w:bdr w:val="none" w:sz="0" w:space="0" w:color="auto"/>
          <w:lang w:eastAsia="en-US"/>
        </w:rPr>
      </w:pPr>
    </w:p>
    <w:p w14:paraId="39D7ECC7"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Calibri" w:hAnsi="Verdana" w:cs="Calibri Light"/>
          <w:color w:val="auto"/>
          <w:bdr w:val="none" w:sz="0" w:space="0" w:color="auto"/>
          <w:lang w:eastAsia="en-US"/>
        </w:rPr>
      </w:pPr>
    </w:p>
    <w:p w14:paraId="2BA37240"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Calibri" w:hAnsi="Verdana" w:cs="Calibri Light"/>
          <w:color w:val="auto"/>
          <w:bdr w:val="none" w:sz="0" w:space="0" w:color="auto"/>
          <w:lang w:eastAsia="en-US"/>
        </w:rPr>
      </w:pPr>
      <w:r w:rsidRPr="00F034F3">
        <w:rPr>
          <w:rFonts w:ascii="Verdana" w:eastAsia="Calibri" w:hAnsi="Verdana" w:cs="Calibri Light"/>
          <w:color w:val="auto"/>
          <w:bdr w:val="none" w:sz="0" w:space="0" w:color="auto"/>
          <w:lang w:eastAsia="en-US"/>
        </w:rPr>
        <w:t>Vispārējs apraksts</w:t>
      </w:r>
    </w:p>
    <w:p w14:paraId="3862C091"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Calibri" w:hAnsi="Verdana" w:cs="Calibri Light"/>
          <w:color w:val="auto"/>
          <w:bdr w:val="none" w:sz="0" w:space="0" w:color="auto"/>
          <w:lang w:eastAsia="en-US"/>
        </w:rPr>
      </w:pPr>
    </w:p>
    <w:p w14:paraId="3F8240CF"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r w:rsidRPr="00F034F3">
        <w:rPr>
          <w:rFonts w:ascii="Verdana" w:eastAsia="Calibri" w:hAnsi="Verdana" w:cs="Calibri Light"/>
          <w:color w:val="auto"/>
          <w:bdr w:val="none" w:sz="0" w:space="0" w:color="auto"/>
          <w:lang w:eastAsia="en-US"/>
        </w:rPr>
        <w:t>Politiskā partija “SUVERĒNĀ VARA” (iepriekš “</w:t>
      </w:r>
      <w:proofErr w:type="spellStart"/>
      <w:r w:rsidRPr="00F034F3">
        <w:rPr>
          <w:rFonts w:ascii="Verdana" w:eastAsia="Calibri" w:hAnsi="Verdana" w:cs="Calibri Light"/>
          <w:color w:val="auto"/>
          <w:bdr w:val="none" w:sz="0" w:space="0" w:color="auto"/>
          <w:lang w:eastAsia="en-US"/>
        </w:rPr>
        <w:t>Likums.Atbildība.Kārtība</w:t>
      </w:r>
      <w:proofErr w:type="spellEnd"/>
      <w:r w:rsidRPr="00F034F3">
        <w:rPr>
          <w:rFonts w:ascii="Verdana" w:eastAsia="Calibri" w:hAnsi="Verdana" w:cs="Calibri Light"/>
          <w:color w:val="auto"/>
          <w:bdr w:val="none" w:sz="0" w:space="0" w:color="auto"/>
          <w:lang w:eastAsia="en-US"/>
        </w:rPr>
        <w:t>”), reģistrēta LR politisko partiju reģistrā ar vienoto reģistrācijas Nr.40008087873 ar juridisko adresi Valentīna iela 16K3-9, Rīga.</w:t>
      </w:r>
    </w:p>
    <w:p w14:paraId="02FD1FA4"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p>
    <w:p w14:paraId="43B39345"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r w:rsidRPr="00F034F3">
        <w:rPr>
          <w:rFonts w:ascii="Verdana" w:eastAsia="Calibri" w:hAnsi="Verdana" w:cs="Calibri Light"/>
          <w:color w:val="auto"/>
          <w:bdr w:val="none" w:sz="0" w:space="0" w:color="auto"/>
          <w:lang w:eastAsia="en-US"/>
        </w:rPr>
        <w:t>Partijā reģistrēti 660 biedri.</w:t>
      </w:r>
    </w:p>
    <w:p w14:paraId="5B259CDA"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p>
    <w:p w14:paraId="4CFF3F6C"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r w:rsidRPr="00F034F3">
        <w:rPr>
          <w:rFonts w:ascii="Verdana" w:eastAsia="Calibri" w:hAnsi="Verdana" w:cs="Calibri Light"/>
          <w:color w:val="auto"/>
          <w:bdr w:val="none" w:sz="0" w:space="0" w:color="auto"/>
          <w:lang w:eastAsia="en-US"/>
        </w:rPr>
        <w:t>Statūtos ir noteikti sekojoši mērķi:</w:t>
      </w:r>
    </w:p>
    <w:p w14:paraId="7730DF1C"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 xml:space="preserve">Apvienot spēkus uz politisko uzskatu kopības pamata, balstoties uz kristīgi orientētām pamatvērtībām, lai pārstāvētu un aizstāvētu  Latvijas iedzīvotāju un valsts piederīgo tiesības un likumiskās intereses valsts pārvaldes institūcijās, Saeimā un starptautiskajās organizācijās, veicinot sabiedrības aktīvu iesaisti politiskajos procesos. </w:t>
      </w:r>
    </w:p>
    <w:p w14:paraId="28EC1CF3" w14:textId="77777777" w:rsidR="009D5874"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Partijas izpildinstitūcija atbilstoši statūtiem ir valde, kas tika iecelta 2024.gada 17.jūnijā deviņu locekļu sastāvā:</w:t>
      </w:r>
    </w:p>
    <w:p w14:paraId="051F5FC9"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eastAsia="Times New Roman" w:hAnsi="Verdana" w:cs="Calibri Light"/>
          <w:bdr w:val="none" w:sz="0" w:space="0" w:color="auto"/>
          <w:lang w:eastAsia="en-GB"/>
        </w:rPr>
      </w:pPr>
    </w:p>
    <w:p w14:paraId="1FAA5CC4"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 xml:space="preserve">Valdes priekšsēdētāja Jūlija </w:t>
      </w:r>
      <w:proofErr w:type="spellStart"/>
      <w:r w:rsidRPr="00F034F3">
        <w:rPr>
          <w:rFonts w:ascii="Verdana" w:eastAsia="Times New Roman" w:hAnsi="Verdana" w:cs="Calibri Light"/>
          <w:bdr w:val="none" w:sz="0" w:space="0" w:color="auto"/>
          <w:lang w:eastAsia="en-GB"/>
        </w:rPr>
        <w:t>Stepaņenko</w:t>
      </w:r>
      <w:proofErr w:type="spellEnd"/>
    </w:p>
    <w:p w14:paraId="65B58E43"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 xml:space="preserve">Valdes locekle Ļubova </w:t>
      </w:r>
      <w:proofErr w:type="spellStart"/>
      <w:r w:rsidRPr="00F034F3">
        <w:rPr>
          <w:rFonts w:ascii="Verdana" w:eastAsia="Times New Roman" w:hAnsi="Verdana" w:cs="Calibri Light"/>
          <w:bdr w:val="none" w:sz="0" w:space="0" w:color="auto"/>
          <w:lang w:eastAsia="en-GB"/>
        </w:rPr>
        <w:t>Švecova</w:t>
      </w:r>
      <w:proofErr w:type="spellEnd"/>
    </w:p>
    <w:p w14:paraId="011F8FFD"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Valdes loceklis Ernests Jurkāns</w:t>
      </w:r>
    </w:p>
    <w:p w14:paraId="32E382C0"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Valdes locekle Karina Sprūde</w:t>
      </w:r>
    </w:p>
    <w:p w14:paraId="5D1BCF2C"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 xml:space="preserve">Valdes loceklis Uģis </w:t>
      </w:r>
      <w:proofErr w:type="spellStart"/>
      <w:r w:rsidRPr="00F034F3">
        <w:rPr>
          <w:rFonts w:ascii="Verdana" w:eastAsia="Times New Roman" w:hAnsi="Verdana" w:cs="Calibri Light"/>
          <w:bdr w:val="none" w:sz="0" w:space="0" w:color="auto"/>
          <w:lang w:eastAsia="en-GB"/>
        </w:rPr>
        <w:t>Sprincis</w:t>
      </w:r>
      <w:proofErr w:type="spellEnd"/>
    </w:p>
    <w:p w14:paraId="0EE7C502"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 xml:space="preserve">Valdes loceklis Vjačeslavs </w:t>
      </w:r>
      <w:proofErr w:type="spellStart"/>
      <w:r w:rsidRPr="00F034F3">
        <w:rPr>
          <w:rFonts w:ascii="Verdana" w:eastAsia="Times New Roman" w:hAnsi="Verdana" w:cs="Calibri Light"/>
          <w:bdr w:val="none" w:sz="0" w:space="0" w:color="auto"/>
          <w:lang w:eastAsia="en-GB"/>
        </w:rPr>
        <w:t>Stepaņenko</w:t>
      </w:r>
      <w:proofErr w:type="spellEnd"/>
    </w:p>
    <w:p w14:paraId="6C7D9CD0"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Valdes loceklis Pāvels Naumovs</w:t>
      </w:r>
    </w:p>
    <w:p w14:paraId="29F5D585"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Valdes loceklis Dāvids Kļaviņš</w:t>
      </w:r>
    </w:p>
    <w:p w14:paraId="570D0FD4" w14:textId="77777777" w:rsidR="009D5874" w:rsidRPr="00F034F3" w:rsidRDefault="009D5874" w:rsidP="009D587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 xml:space="preserve">Valdes loceklis </w:t>
      </w:r>
      <w:proofErr w:type="spellStart"/>
      <w:r w:rsidRPr="00F034F3">
        <w:rPr>
          <w:rFonts w:ascii="Verdana" w:eastAsia="Times New Roman" w:hAnsi="Verdana" w:cs="Calibri Light"/>
          <w:bdr w:val="none" w:sz="0" w:space="0" w:color="auto"/>
          <w:lang w:eastAsia="en-GB"/>
        </w:rPr>
        <w:t>Timurs</w:t>
      </w:r>
      <w:proofErr w:type="spellEnd"/>
      <w:r w:rsidRPr="00F034F3">
        <w:rPr>
          <w:rFonts w:ascii="Verdana" w:eastAsia="Times New Roman" w:hAnsi="Verdana" w:cs="Calibri Light"/>
          <w:bdr w:val="none" w:sz="0" w:space="0" w:color="auto"/>
          <w:lang w:eastAsia="en-GB"/>
        </w:rPr>
        <w:t xml:space="preserve"> </w:t>
      </w:r>
      <w:proofErr w:type="spellStart"/>
      <w:r w:rsidRPr="00F034F3">
        <w:rPr>
          <w:rFonts w:ascii="Verdana" w:eastAsia="Times New Roman" w:hAnsi="Verdana" w:cs="Calibri Light"/>
          <w:bdr w:val="none" w:sz="0" w:space="0" w:color="auto"/>
          <w:lang w:eastAsia="en-GB"/>
        </w:rPr>
        <w:t>Safiuļins</w:t>
      </w:r>
      <w:proofErr w:type="spellEnd"/>
    </w:p>
    <w:p w14:paraId="2B2520EB"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Partijas “SUVERĒNĀ VARA” īss darbības apraksts pārskata gadā:</w:t>
      </w:r>
    </w:p>
    <w:p w14:paraId="4A6C963C"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eastAsia="Times New Roman" w:hAnsi="Verdana" w:cs="Calibri Light"/>
          <w:bdr w:val="none" w:sz="0" w:space="0" w:color="auto"/>
          <w:lang w:eastAsia="en-GB"/>
        </w:rPr>
      </w:pPr>
    </w:p>
    <w:p w14:paraId="42CC64D9" w14:textId="77777777" w:rsidR="009D5874" w:rsidRDefault="009D5874" w:rsidP="009D5874">
      <w:pPr>
        <w:jc w:val="both"/>
        <w:rPr>
          <w:rFonts w:ascii="Verdana" w:hAnsi="Verdana"/>
          <w:sz w:val="22"/>
          <w:szCs w:val="22"/>
        </w:rPr>
      </w:pPr>
      <w:r w:rsidRPr="00F034F3">
        <w:rPr>
          <w:rFonts w:ascii="Verdana" w:hAnsi="Verdana"/>
          <w:sz w:val="22"/>
          <w:szCs w:val="22"/>
        </w:rPr>
        <w:t xml:space="preserve">Pateicoties aktīvam biedru darbam, </w:t>
      </w:r>
      <w:r>
        <w:rPr>
          <w:rFonts w:ascii="Verdana" w:hAnsi="Verdana"/>
          <w:sz w:val="22"/>
          <w:szCs w:val="22"/>
        </w:rPr>
        <w:t>P</w:t>
      </w:r>
      <w:r w:rsidRPr="00F034F3">
        <w:rPr>
          <w:rFonts w:ascii="Verdana" w:hAnsi="Verdana"/>
          <w:sz w:val="22"/>
          <w:szCs w:val="22"/>
        </w:rPr>
        <w:t xml:space="preserve">artija </w:t>
      </w:r>
      <w:r>
        <w:rPr>
          <w:rFonts w:ascii="Verdana" w:hAnsi="Verdana"/>
          <w:sz w:val="22"/>
          <w:szCs w:val="22"/>
        </w:rPr>
        <w:t xml:space="preserve">ir saglabājusi </w:t>
      </w:r>
      <w:r w:rsidRPr="00F034F3">
        <w:rPr>
          <w:rFonts w:ascii="Verdana" w:hAnsi="Verdana"/>
          <w:sz w:val="22"/>
          <w:szCs w:val="22"/>
        </w:rPr>
        <w:t>aktīvāk</w:t>
      </w:r>
      <w:r>
        <w:rPr>
          <w:rFonts w:ascii="Verdana" w:hAnsi="Verdana"/>
          <w:sz w:val="22"/>
          <w:szCs w:val="22"/>
        </w:rPr>
        <w:t xml:space="preserve">ās </w:t>
      </w:r>
      <w:proofErr w:type="spellStart"/>
      <w:r w:rsidRPr="00F034F3">
        <w:rPr>
          <w:rFonts w:ascii="Verdana" w:hAnsi="Verdana"/>
          <w:sz w:val="22"/>
          <w:szCs w:val="22"/>
        </w:rPr>
        <w:t>ārpusparlamenta</w:t>
      </w:r>
      <w:proofErr w:type="spellEnd"/>
      <w:r w:rsidRPr="00F034F3">
        <w:rPr>
          <w:rFonts w:ascii="Verdana" w:hAnsi="Verdana"/>
          <w:sz w:val="22"/>
          <w:szCs w:val="22"/>
        </w:rPr>
        <w:t xml:space="preserve"> partij</w:t>
      </w:r>
      <w:r>
        <w:rPr>
          <w:rFonts w:ascii="Verdana" w:hAnsi="Verdana"/>
          <w:sz w:val="22"/>
          <w:szCs w:val="22"/>
        </w:rPr>
        <w:t xml:space="preserve">as statusu, paplašinot savu pieredzi un darbību arī Eiropas Parlamenta vēlēšanu kontekstā. Neskatoties uz salīdzinoši zemu vēlētāju aktivitāti, Partija ir spējusi piesaistīt 13 623 vēlētāju balsis, iegūstot 2,62% un saņemot 8.labāko rezultātu 16 politisko partiju sacensībā par vēlētāju atbalstu. </w:t>
      </w:r>
    </w:p>
    <w:p w14:paraId="3645A5A2" w14:textId="77777777" w:rsidR="009D5874" w:rsidRPr="00F034F3" w:rsidRDefault="009D5874" w:rsidP="009D5874">
      <w:pPr>
        <w:jc w:val="both"/>
        <w:rPr>
          <w:rFonts w:ascii="Verdana" w:hAnsi="Verdana"/>
          <w:sz w:val="22"/>
          <w:szCs w:val="22"/>
        </w:rPr>
      </w:pPr>
    </w:p>
    <w:p w14:paraId="28F018A9" w14:textId="77777777" w:rsidR="009D5874" w:rsidRDefault="009D5874" w:rsidP="009D5874">
      <w:pPr>
        <w:jc w:val="both"/>
        <w:rPr>
          <w:rFonts w:ascii="Verdana" w:hAnsi="Verdana"/>
          <w:sz w:val="22"/>
          <w:szCs w:val="22"/>
        </w:rPr>
      </w:pPr>
      <w:r w:rsidRPr="00F034F3">
        <w:rPr>
          <w:rFonts w:ascii="Verdana" w:hAnsi="Verdana"/>
          <w:sz w:val="22"/>
          <w:szCs w:val="22"/>
        </w:rPr>
        <w:t xml:space="preserve">Partija ir </w:t>
      </w:r>
      <w:r>
        <w:rPr>
          <w:rFonts w:ascii="Verdana" w:hAnsi="Verdana"/>
          <w:sz w:val="22"/>
          <w:szCs w:val="22"/>
        </w:rPr>
        <w:t xml:space="preserve">turpinājusi </w:t>
      </w:r>
      <w:r w:rsidRPr="00F034F3">
        <w:rPr>
          <w:rFonts w:ascii="Verdana" w:hAnsi="Verdana"/>
          <w:sz w:val="22"/>
          <w:szCs w:val="22"/>
        </w:rPr>
        <w:t>veiksmīgi, bez pārkāpumiem, organi</w:t>
      </w:r>
      <w:r>
        <w:rPr>
          <w:rFonts w:ascii="Verdana" w:hAnsi="Verdana"/>
          <w:sz w:val="22"/>
          <w:szCs w:val="22"/>
        </w:rPr>
        <w:t xml:space="preserve">zēt piketus Rīgas </w:t>
      </w:r>
      <w:proofErr w:type="spellStart"/>
      <w:r>
        <w:rPr>
          <w:rFonts w:ascii="Verdana" w:hAnsi="Verdana"/>
          <w:sz w:val="22"/>
          <w:szCs w:val="22"/>
        </w:rPr>
        <w:t>valstspilsētas</w:t>
      </w:r>
      <w:proofErr w:type="spellEnd"/>
      <w:r>
        <w:rPr>
          <w:rFonts w:ascii="Verdana" w:hAnsi="Verdana"/>
          <w:sz w:val="22"/>
          <w:szCs w:val="22"/>
        </w:rPr>
        <w:t xml:space="preserve"> pašvaldības teritorijā: pret atkritumu dedzināšanās rūpnīcu būvniecību, par Latvijas nepievienošanos PVO globālās pandēmijas līgumam un par ārstu brīvību</w:t>
      </w:r>
      <w:r w:rsidRPr="00F034F3">
        <w:rPr>
          <w:rFonts w:ascii="Verdana" w:hAnsi="Verdana"/>
          <w:sz w:val="22"/>
          <w:szCs w:val="22"/>
        </w:rPr>
        <w:t xml:space="preserve">. </w:t>
      </w:r>
      <w:r>
        <w:rPr>
          <w:rFonts w:ascii="Verdana" w:hAnsi="Verdana"/>
          <w:sz w:val="22"/>
          <w:szCs w:val="22"/>
        </w:rPr>
        <w:t xml:space="preserve">Reaģējot uz cilvēku pieprasījumu, Partija divās dienās organizēja parakstu vākšanu uz vietas pret atkritumu dedzināšanas rūpnīcas būvniecību Pļavniekos, kopumā savācot vairāk kā 1700 iedzīvotāju parakstus. Partija ir veiksmīgi savākusi iedzīvotāju parakstus pret Latvijas pievienošanos PVO Globālās pandēmijas līgumam un turpina vākt parakstus portālā manabalss.lv par IIN atcelšanu jauniešiem līdz 25 gadu vecumam. </w:t>
      </w:r>
    </w:p>
    <w:p w14:paraId="1DEED8F3" w14:textId="77777777" w:rsidR="009D5874" w:rsidRDefault="009D5874" w:rsidP="009D5874">
      <w:pPr>
        <w:jc w:val="both"/>
        <w:rPr>
          <w:rFonts w:ascii="Verdana" w:hAnsi="Verdana"/>
          <w:sz w:val="22"/>
          <w:szCs w:val="22"/>
        </w:rPr>
      </w:pPr>
    </w:p>
    <w:p w14:paraId="6F0595AD" w14:textId="77777777" w:rsidR="009D5874" w:rsidRDefault="009D5874" w:rsidP="009D5874">
      <w:pPr>
        <w:jc w:val="both"/>
        <w:rPr>
          <w:rFonts w:ascii="Verdana" w:hAnsi="Verdana"/>
          <w:sz w:val="22"/>
          <w:szCs w:val="22"/>
        </w:rPr>
      </w:pPr>
      <w:r>
        <w:rPr>
          <w:rFonts w:ascii="Verdana" w:hAnsi="Verdana"/>
          <w:sz w:val="22"/>
          <w:szCs w:val="22"/>
        </w:rPr>
        <w:t xml:space="preserve">Partija ir turpinājusi izglītot savus biedrus un atbalstītājus par nozīmīgiem jautājumiem: sadarbībā ar Eiropas Kristiešu Politisko Kustību (ECPM) Partija organizēja divas starptautiskas konferences: Par digitālās valūtas ieviešanas riskiem (“Digitālā valūta un privātuma apdraudējums </w:t>
      </w:r>
      <w:proofErr w:type="spellStart"/>
      <w:r>
        <w:rPr>
          <w:rFonts w:ascii="Verdana" w:hAnsi="Verdana"/>
          <w:sz w:val="22"/>
          <w:szCs w:val="22"/>
        </w:rPr>
        <w:t>digitalizācijas</w:t>
      </w:r>
      <w:proofErr w:type="spellEnd"/>
      <w:r>
        <w:rPr>
          <w:rFonts w:ascii="Verdana" w:hAnsi="Verdana"/>
          <w:sz w:val="22"/>
          <w:szCs w:val="22"/>
        </w:rPr>
        <w:t xml:space="preserve"> laikmetā” un par pacientu tiesību un sabiedrības veselības aspektiem (“Pacientu tiesības globālās veselības politikā: vakcinācija un pandēmiju pārvaldība”).</w:t>
      </w:r>
    </w:p>
    <w:p w14:paraId="444BFEEA" w14:textId="77777777" w:rsidR="009D5874" w:rsidRDefault="009D5874" w:rsidP="009D5874">
      <w:pPr>
        <w:jc w:val="both"/>
        <w:rPr>
          <w:rFonts w:ascii="Verdana" w:hAnsi="Verdana"/>
          <w:sz w:val="22"/>
          <w:szCs w:val="22"/>
        </w:rPr>
      </w:pPr>
    </w:p>
    <w:p w14:paraId="327F3498" w14:textId="77777777" w:rsidR="009D5874" w:rsidRPr="00F034F3" w:rsidRDefault="009D5874" w:rsidP="009D5874">
      <w:pPr>
        <w:jc w:val="both"/>
        <w:rPr>
          <w:rFonts w:ascii="Verdana" w:hAnsi="Verdana"/>
          <w:sz w:val="22"/>
          <w:szCs w:val="22"/>
        </w:rPr>
      </w:pPr>
      <w:r>
        <w:rPr>
          <w:rFonts w:ascii="Verdana" w:hAnsi="Verdana"/>
          <w:sz w:val="22"/>
          <w:szCs w:val="22"/>
        </w:rPr>
        <w:t xml:space="preserve">Jauniešu nodaļas attīstībai Partija deleģēja divus Partijas jauniešu nodaļas jauniešus uz ECPM jauniešu nodaļas apmācībām Bukarestē kā arī organizēja Jauniešu kongresu “Jaunieši – Latvijai!”, kurā katrs jaunietis uzstājās ar savu prezentāciju par Latvijā aktuālām problēmām: demogrāfiju, dzīvi laukos, nodarbinātību un izglītību. Visi kongresa un konferenču ieraksti ir pieejami partijas mājas lapā </w:t>
      </w:r>
      <w:hyperlink r:id="rId5" w:history="1">
        <w:r w:rsidRPr="00FC0A85">
          <w:rPr>
            <w:rStyle w:val="Hyperlink"/>
            <w:rFonts w:ascii="Verdana" w:hAnsi="Verdana"/>
            <w:sz w:val="22"/>
            <w:szCs w:val="22"/>
          </w:rPr>
          <w:t>www.suverenavara.lv</w:t>
        </w:r>
      </w:hyperlink>
      <w:r>
        <w:rPr>
          <w:rFonts w:ascii="Verdana" w:hAnsi="Verdana"/>
          <w:sz w:val="22"/>
          <w:szCs w:val="22"/>
        </w:rPr>
        <w:t xml:space="preserve">. </w:t>
      </w:r>
    </w:p>
    <w:p w14:paraId="55118009" w14:textId="77777777" w:rsidR="009D5874" w:rsidRPr="00F034F3" w:rsidRDefault="009D5874" w:rsidP="009D5874">
      <w:pPr>
        <w:jc w:val="both"/>
        <w:rPr>
          <w:rFonts w:ascii="Verdana" w:hAnsi="Verdana"/>
          <w:sz w:val="22"/>
          <w:szCs w:val="22"/>
        </w:rPr>
      </w:pPr>
    </w:p>
    <w:p w14:paraId="1B69CACA" w14:textId="77777777" w:rsidR="009D5874" w:rsidRPr="00F034F3" w:rsidRDefault="009D5874" w:rsidP="009D5874">
      <w:pPr>
        <w:jc w:val="both"/>
        <w:rPr>
          <w:rFonts w:ascii="Verdana" w:hAnsi="Verdana"/>
          <w:sz w:val="22"/>
          <w:szCs w:val="22"/>
        </w:rPr>
      </w:pPr>
      <w:r w:rsidRPr="00F034F3">
        <w:rPr>
          <w:rFonts w:ascii="Verdana" w:hAnsi="Verdana"/>
          <w:sz w:val="22"/>
          <w:szCs w:val="22"/>
        </w:rPr>
        <w:t>Partijas ikgadējā pārstāvju sapulce notika 202</w:t>
      </w:r>
      <w:r>
        <w:rPr>
          <w:rFonts w:ascii="Verdana" w:hAnsi="Verdana"/>
          <w:sz w:val="22"/>
          <w:szCs w:val="22"/>
        </w:rPr>
        <w:t>4</w:t>
      </w:r>
      <w:r w:rsidRPr="00F034F3">
        <w:rPr>
          <w:rFonts w:ascii="Verdana" w:hAnsi="Verdana"/>
          <w:sz w:val="22"/>
          <w:szCs w:val="22"/>
        </w:rPr>
        <w:t xml:space="preserve">.gada </w:t>
      </w:r>
      <w:r>
        <w:rPr>
          <w:rFonts w:ascii="Verdana" w:hAnsi="Verdana"/>
          <w:sz w:val="22"/>
          <w:szCs w:val="22"/>
        </w:rPr>
        <w:t>18</w:t>
      </w:r>
      <w:r w:rsidRPr="00F034F3">
        <w:rPr>
          <w:rFonts w:ascii="Verdana" w:hAnsi="Verdana"/>
          <w:sz w:val="22"/>
          <w:szCs w:val="22"/>
        </w:rPr>
        <w:t>.</w:t>
      </w:r>
      <w:r>
        <w:rPr>
          <w:rFonts w:ascii="Verdana" w:hAnsi="Verdana"/>
          <w:sz w:val="22"/>
          <w:szCs w:val="22"/>
        </w:rPr>
        <w:t>maijā</w:t>
      </w:r>
      <w:r w:rsidRPr="00F034F3">
        <w:rPr>
          <w:rFonts w:ascii="Verdana" w:hAnsi="Verdana"/>
          <w:sz w:val="22"/>
          <w:szCs w:val="22"/>
        </w:rPr>
        <w:t xml:space="preserve">, </w:t>
      </w:r>
      <w:r>
        <w:rPr>
          <w:rFonts w:ascii="Verdana" w:hAnsi="Verdana"/>
          <w:sz w:val="22"/>
          <w:szCs w:val="22"/>
        </w:rPr>
        <w:t>Rīgā, 13.janvāra ielā 19, kurā tika pārvēlēta Partijas valde, nomainīta Partijas juridiskā adrese un nodibināta Partijas Ētikas komisija piecu locekļu sastāvā</w:t>
      </w:r>
      <w:r w:rsidRPr="00F034F3">
        <w:rPr>
          <w:rFonts w:ascii="Verdana" w:hAnsi="Verdana"/>
          <w:sz w:val="22"/>
          <w:szCs w:val="22"/>
        </w:rPr>
        <w:t>.</w:t>
      </w:r>
    </w:p>
    <w:p w14:paraId="449561FA" w14:textId="77777777" w:rsidR="009D5874" w:rsidRPr="00F034F3" w:rsidRDefault="009D5874" w:rsidP="009D5874">
      <w:pPr>
        <w:jc w:val="both"/>
        <w:rPr>
          <w:rFonts w:ascii="Verdana" w:hAnsi="Verdana"/>
          <w:sz w:val="22"/>
          <w:szCs w:val="22"/>
        </w:rPr>
      </w:pPr>
    </w:p>
    <w:p w14:paraId="31DC8F4F" w14:textId="77777777" w:rsidR="009D5874" w:rsidRDefault="009D5874" w:rsidP="009D5874">
      <w:pPr>
        <w:jc w:val="both"/>
        <w:rPr>
          <w:rFonts w:ascii="Verdana" w:hAnsi="Verdana"/>
          <w:sz w:val="22"/>
          <w:szCs w:val="22"/>
        </w:rPr>
      </w:pPr>
      <w:r w:rsidRPr="00F034F3">
        <w:rPr>
          <w:rFonts w:ascii="Verdana" w:hAnsi="Verdana"/>
          <w:sz w:val="22"/>
          <w:szCs w:val="22"/>
        </w:rPr>
        <w:t>Partija</w:t>
      </w:r>
      <w:r>
        <w:rPr>
          <w:rFonts w:ascii="Verdana" w:hAnsi="Verdana"/>
          <w:sz w:val="22"/>
          <w:szCs w:val="22"/>
        </w:rPr>
        <w:t xml:space="preserve"> ir</w:t>
      </w:r>
      <w:r w:rsidRPr="00F034F3">
        <w:rPr>
          <w:rFonts w:ascii="Verdana" w:hAnsi="Verdana"/>
          <w:sz w:val="22"/>
          <w:szCs w:val="22"/>
        </w:rPr>
        <w:t xml:space="preserve"> </w:t>
      </w:r>
      <w:r>
        <w:rPr>
          <w:rFonts w:ascii="Verdana" w:hAnsi="Verdana"/>
          <w:sz w:val="22"/>
          <w:szCs w:val="22"/>
        </w:rPr>
        <w:t xml:space="preserve">aktīvi piedalījusies dažādu valsts un pašvaldību institūciju pieļauto nelikumību atmaskošanā, rakstot oficiālos iesniegumus un pieprasījumus. </w:t>
      </w:r>
    </w:p>
    <w:p w14:paraId="75729B38" w14:textId="77777777" w:rsidR="009D5874" w:rsidRDefault="009D5874" w:rsidP="009D5874">
      <w:pPr>
        <w:jc w:val="both"/>
        <w:rPr>
          <w:rFonts w:ascii="Verdana" w:hAnsi="Verdana"/>
          <w:sz w:val="22"/>
          <w:szCs w:val="22"/>
        </w:rPr>
      </w:pPr>
      <w:r>
        <w:rPr>
          <w:rFonts w:ascii="Verdana" w:hAnsi="Verdana"/>
          <w:sz w:val="22"/>
          <w:szCs w:val="22"/>
        </w:rPr>
        <w:t xml:space="preserve">Partija turpina izglītot sabiedrību par tiesībām izmantot savu balsi, iesniedzot iebildumus un priekšlikumus TAP portālā pie sagatavotiem normatīvo aktu projektiem.  </w:t>
      </w:r>
    </w:p>
    <w:p w14:paraId="48B9A529" w14:textId="77777777" w:rsidR="009D5874" w:rsidRPr="00F034F3" w:rsidRDefault="009D5874" w:rsidP="009D5874">
      <w:pPr>
        <w:jc w:val="both"/>
        <w:rPr>
          <w:rFonts w:ascii="Verdana" w:hAnsi="Verdana"/>
          <w:sz w:val="22"/>
          <w:szCs w:val="22"/>
        </w:rPr>
      </w:pPr>
    </w:p>
    <w:p w14:paraId="1501EC71" w14:textId="77777777" w:rsidR="009D5874" w:rsidRPr="00F034F3" w:rsidRDefault="009D5874" w:rsidP="009D5874">
      <w:pPr>
        <w:jc w:val="both"/>
        <w:rPr>
          <w:rFonts w:ascii="Verdana" w:hAnsi="Verdana"/>
          <w:sz w:val="22"/>
          <w:szCs w:val="22"/>
        </w:rPr>
      </w:pPr>
      <w:r>
        <w:rPr>
          <w:rFonts w:ascii="Verdana" w:hAnsi="Verdana"/>
          <w:sz w:val="22"/>
          <w:szCs w:val="22"/>
        </w:rPr>
        <w:t xml:space="preserve">Partija stiprina reģionālās nodaļas un piesaista jaunus biedrus, izglīto līderus un aktīvos biedrus. </w:t>
      </w:r>
      <w:r w:rsidRPr="00F034F3">
        <w:rPr>
          <w:rFonts w:ascii="Verdana" w:hAnsi="Verdana"/>
          <w:sz w:val="22"/>
          <w:szCs w:val="22"/>
        </w:rPr>
        <w:t>Partija plāno aktīvi piedalīties 2025.gada pašvaldību vēlēšanās, kā arī kārtējās Saeimas vēlēšanās</w:t>
      </w:r>
      <w:r>
        <w:rPr>
          <w:rFonts w:ascii="Verdana" w:hAnsi="Verdana"/>
          <w:sz w:val="22"/>
          <w:szCs w:val="22"/>
        </w:rPr>
        <w:t xml:space="preserve"> 2026.gadā</w:t>
      </w:r>
      <w:r w:rsidRPr="00F034F3">
        <w:rPr>
          <w:rFonts w:ascii="Verdana" w:hAnsi="Verdana"/>
          <w:sz w:val="22"/>
          <w:szCs w:val="22"/>
        </w:rPr>
        <w:t>.</w:t>
      </w:r>
      <w:r>
        <w:rPr>
          <w:rFonts w:ascii="Verdana" w:hAnsi="Verdana"/>
          <w:sz w:val="22"/>
          <w:szCs w:val="22"/>
        </w:rPr>
        <w:t xml:space="preserve"> </w:t>
      </w:r>
    </w:p>
    <w:p w14:paraId="05D856AA"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eastAsia="Times New Roman" w:hAnsi="Verdana" w:cs="Calibri Light"/>
          <w:u w:val="single"/>
          <w:bdr w:val="none" w:sz="0" w:space="0" w:color="auto"/>
          <w:lang w:eastAsia="en-GB"/>
        </w:rPr>
      </w:pPr>
      <w:r w:rsidRPr="00F034F3">
        <w:rPr>
          <w:rFonts w:ascii="Verdana" w:eastAsia="Times New Roman" w:hAnsi="Verdana" w:cs="Calibri Light"/>
          <w:u w:val="single"/>
          <w:bdr w:val="none" w:sz="0" w:space="0" w:color="auto"/>
          <w:lang w:eastAsia="en-GB"/>
        </w:rPr>
        <w:t>Nākotnes izredzes un turpmākā attīstība</w:t>
      </w:r>
    </w:p>
    <w:p w14:paraId="5781604B"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eastAsia="Times New Roman" w:hAnsi="Verdana" w:cs="Calibri Light"/>
          <w:bdr w:val="none" w:sz="0" w:space="0" w:color="auto"/>
          <w:lang w:eastAsia="en-GB"/>
        </w:rPr>
      </w:pPr>
      <w:r w:rsidRPr="00F034F3">
        <w:rPr>
          <w:rFonts w:ascii="Verdana" w:eastAsia="Times New Roman" w:hAnsi="Verdana" w:cs="Calibri Light"/>
          <w:bdr w:val="none" w:sz="0" w:space="0" w:color="auto"/>
          <w:lang w:eastAsia="en-GB"/>
        </w:rPr>
        <w:t>202</w:t>
      </w:r>
      <w:r>
        <w:rPr>
          <w:rFonts w:ascii="Verdana" w:eastAsia="Times New Roman" w:hAnsi="Verdana" w:cs="Calibri Light"/>
          <w:bdr w:val="none" w:sz="0" w:space="0" w:color="auto"/>
          <w:lang w:eastAsia="en-GB"/>
        </w:rPr>
        <w:t>4</w:t>
      </w:r>
      <w:r w:rsidRPr="00F034F3">
        <w:rPr>
          <w:rFonts w:ascii="Verdana" w:eastAsia="Times New Roman" w:hAnsi="Verdana" w:cs="Calibri Light"/>
          <w:bdr w:val="none" w:sz="0" w:space="0" w:color="auto"/>
          <w:lang w:eastAsia="en-GB"/>
        </w:rPr>
        <w:t>.gada galvenie uzdevumi ir suverēnās varas stiprināšana Latvijas sabiedrībā, sabiedrības izglītošana par politiskiem jautājumiem, vēlētāju aktivitātes veicināšana un parakstu vākšana par vēlētāju iniciatīvām, konferenču rīkošana par sabiedrībai svarīgām tēmām,</w:t>
      </w:r>
      <w:r>
        <w:rPr>
          <w:rFonts w:ascii="Verdana" w:eastAsia="Times New Roman" w:hAnsi="Verdana" w:cs="Calibri Light"/>
          <w:bdr w:val="none" w:sz="0" w:space="0" w:color="auto"/>
          <w:lang w:eastAsia="en-GB"/>
        </w:rPr>
        <w:t xml:space="preserve"> Jauniešu un reģionālo nodaļu stiprināšana un paplašināšana, dalība 2025.gada Pašvaldību vēlēšanās un gatavošanās 2026.gada Saeimas vēlēšanām</w:t>
      </w:r>
      <w:r w:rsidRPr="00F034F3">
        <w:rPr>
          <w:rFonts w:ascii="Verdana" w:eastAsia="Times New Roman" w:hAnsi="Verdana" w:cs="Calibri Light"/>
          <w:bdr w:val="none" w:sz="0" w:space="0" w:color="auto"/>
          <w:lang w:eastAsia="en-GB"/>
        </w:rPr>
        <w:t>.</w:t>
      </w:r>
    </w:p>
    <w:p w14:paraId="1958015A"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p>
    <w:p w14:paraId="6038A6F2"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r w:rsidRPr="00F034F3">
        <w:rPr>
          <w:rFonts w:ascii="Verdana" w:eastAsia="Calibri" w:hAnsi="Verdana" w:cs="Calibri Light"/>
          <w:color w:val="auto"/>
          <w:bdr w:val="none" w:sz="0" w:space="0" w:color="auto"/>
          <w:lang w:eastAsia="en-US"/>
        </w:rPr>
        <w:t xml:space="preserve">Politiskās partijas “SUVERĒNĀ VARA” </w:t>
      </w:r>
    </w:p>
    <w:p w14:paraId="7869762A" w14:textId="77777777" w:rsidR="009D5874" w:rsidRPr="00F034F3" w:rsidRDefault="009D5874" w:rsidP="009D587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Calibri" w:hAnsi="Verdana" w:cs="Calibri Light"/>
          <w:color w:val="auto"/>
          <w:bdr w:val="none" w:sz="0" w:space="0" w:color="auto"/>
          <w:lang w:eastAsia="en-US"/>
        </w:rPr>
      </w:pPr>
      <w:r w:rsidRPr="00F034F3">
        <w:rPr>
          <w:rFonts w:ascii="Verdana" w:eastAsia="Calibri" w:hAnsi="Verdana" w:cs="Calibri Light"/>
          <w:color w:val="auto"/>
          <w:bdr w:val="none" w:sz="0" w:space="0" w:color="auto"/>
          <w:lang w:eastAsia="en-US"/>
        </w:rPr>
        <w:t xml:space="preserve">Valdes priekšsēdētāja </w:t>
      </w:r>
      <w:r w:rsidRPr="00F034F3">
        <w:rPr>
          <w:rFonts w:ascii="Verdana" w:eastAsia="Calibri" w:hAnsi="Verdana" w:cs="Calibri Light"/>
          <w:color w:val="auto"/>
          <w:bdr w:val="none" w:sz="0" w:space="0" w:color="auto"/>
          <w:lang w:eastAsia="en-US"/>
        </w:rPr>
        <w:tab/>
      </w:r>
      <w:r w:rsidRPr="00F034F3">
        <w:rPr>
          <w:rFonts w:ascii="Verdana" w:eastAsia="Calibri" w:hAnsi="Verdana" w:cs="Calibri Light"/>
          <w:color w:val="auto"/>
          <w:bdr w:val="none" w:sz="0" w:space="0" w:color="auto"/>
          <w:lang w:eastAsia="en-US"/>
        </w:rPr>
        <w:tab/>
      </w:r>
      <w:r w:rsidRPr="00F034F3">
        <w:rPr>
          <w:rFonts w:ascii="Verdana" w:eastAsia="Calibri" w:hAnsi="Verdana" w:cs="Calibri Light"/>
          <w:color w:val="auto"/>
          <w:bdr w:val="none" w:sz="0" w:space="0" w:color="auto"/>
          <w:lang w:eastAsia="en-US"/>
        </w:rPr>
        <w:tab/>
      </w:r>
      <w:r w:rsidRPr="00F034F3">
        <w:rPr>
          <w:rFonts w:ascii="Verdana" w:eastAsia="Calibri" w:hAnsi="Verdana" w:cs="Calibri Light"/>
          <w:color w:val="auto"/>
          <w:bdr w:val="none" w:sz="0" w:space="0" w:color="auto"/>
          <w:lang w:eastAsia="en-US"/>
        </w:rPr>
        <w:tab/>
      </w:r>
      <w:r w:rsidRPr="00F034F3">
        <w:rPr>
          <w:rFonts w:ascii="Verdana" w:eastAsia="Calibri" w:hAnsi="Verdana" w:cs="Calibri Light"/>
          <w:color w:val="auto"/>
          <w:bdr w:val="none" w:sz="0" w:space="0" w:color="auto"/>
          <w:lang w:eastAsia="en-US"/>
        </w:rPr>
        <w:tab/>
      </w:r>
      <w:r w:rsidRPr="00F034F3">
        <w:rPr>
          <w:rFonts w:ascii="Verdana" w:eastAsia="Calibri" w:hAnsi="Verdana" w:cs="Calibri Light"/>
          <w:color w:val="auto"/>
          <w:bdr w:val="none" w:sz="0" w:space="0" w:color="auto"/>
          <w:lang w:eastAsia="en-US"/>
        </w:rPr>
        <w:tab/>
      </w:r>
      <w:r w:rsidRPr="00F034F3">
        <w:rPr>
          <w:rFonts w:ascii="Verdana" w:eastAsia="Calibri" w:hAnsi="Verdana" w:cs="Calibri Light"/>
          <w:color w:val="auto"/>
          <w:bdr w:val="none" w:sz="0" w:space="0" w:color="auto"/>
          <w:lang w:eastAsia="en-US"/>
        </w:rPr>
        <w:tab/>
      </w:r>
      <w:r w:rsidRPr="00F034F3">
        <w:rPr>
          <w:rFonts w:ascii="Verdana" w:eastAsia="Calibri" w:hAnsi="Verdana" w:cs="Calibri Light"/>
          <w:color w:val="auto"/>
          <w:bdr w:val="none" w:sz="0" w:space="0" w:color="auto"/>
          <w:lang w:eastAsia="en-US"/>
        </w:rPr>
        <w:tab/>
        <w:t xml:space="preserve">Jūlija </w:t>
      </w:r>
      <w:proofErr w:type="spellStart"/>
      <w:r w:rsidRPr="00F034F3">
        <w:rPr>
          <w:rFonts w:ascii="Verdana" w:eastAsia="Calibri" w:hAnsi="Verdana" w:cs="Calibri Light"/>
          <w:color w:val="auto"/>
          <w:bdr w:val="none" w:sz="0" w:space="0" w:color="auto"/>
          <w:lang w:eastAsia="en-US"/>
        </w:rPr>
        <w:t>Stepaņenko</w:t>
      </w:r>
      <w:proofErr w:type="spellEnd"/>
    </w:p>
    <w:p w14:paraId="00E72AD0" w14:textId="77777777" w:rsidR="009D5874" w:rsidRPr="003E3547" w:rsidRDefault="009D5874" w:rsidP="009D5874">
      <w:pPr>
        <w:rPr>
          <w:rFonts w:ascii="Calibri Light" w:hAnsi="Calibri Light" w:cs="Calibri Light"/>
          <w:color w:val="auto"/>
        </w:rPr>
      </w:pPr>
      <w:r w:rsidRPr="005B0BA6">
        <w:rPr>
          <w:rFonts w:ascii="Calibri Light" w:hAnsi="Calibri Light" w:cs="Calibri Light"/>
          <w:color w:val="auto"/>
        </w:rPr>
        <w:br w:type="page"/>
      </w:r>
    </w:p>
    <w:p w14:paraId="28106376" w14:textId="77777777" w:rsidR="009D5874" w:rsidRDefault="009D5874"/>
    <w:sectPr w:rsidR="009D58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67B"/>
    <w:multiLevelType w:val="hybridMultilevel"/>
    <w:tmpl w:val="378A3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74"/>
    <w:rsid w:val="009D5874"/>
  </w:rsids>
  <m:mathPr>
    <m:mathFont m:val="Cambria Math"/>
    <m:brkBin m:val="before"/>
    <m:brkBinSub m:val="--"/>
    <m:smallFrac m:val="0"/>
    <m:dispDef/>
    <m:lMargin m:val="0"/>
    <m:rMargin m:val="0"/>
    <m:defJc m:val="centerGroup"/>
    <m:wrapIndent m:val="1440"/>
    <m:intLim m:val="subSup"/>
    <m:naryLim m:val="undOvr"/>
  </m:mathPr>
  <w:themeFontLang w:val="en-LV"/>
  <w:clrSchemeMapping w:bg1="light1" w:t1="dark1" w:bg2="light2" w:t2="dark2" w:accent1="accent1" w:accent2="accent2" w:accent3="accent3" w:accent4="accent4" w:accent5="accent5" w:accent6="accent6" w:hyperlink="hyperlink" w:followedHyperlink="followedHyperlink"/>
  <w:decimalSymbol w:val=","/>
  <w:listSeparator w:val=","/>
  <w14:docId w14:val="65C372B0"/>
  <w15:chartTrackingRefBased/>
  <w15:docId w15:val="{FC3559DA-467F-7F44-A11E-95421C2B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874"/>
    <w:pPr>
      <w:pBdr>
        <w:top w:val="nil"/>
        <w:left w:val="nil"/>
        <w:bottom w:val="nil"/>
        <w:right w:val="nil"/>
        <w:between w:val="nil"/>
        <w:bar w:val="nil"/>
      </w:pBdr>
    </w:pPr>
    <w:rPr>
      <w:rFonts w:ascii="Times New Roman" w:eastAsia="Arial Unicode MS" w:hAnsi="Times New Roman" w:cs="Arial Unicode MS"/>
      <w:color w:val="000000"/>
      <w:u w:color="000000"/>
      <w:bdr w:val="nil"/>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D587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verenavara.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3736</Characters>
  <Application>Microsoft Office Word</Application>
  <DocSecurity>0</DocSecurity>
  <Lines>31</Lines>
  <Paragraphs>8</Paragraphs>
  <ScaleCrop>false</ScaleCrop>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Stepanenko</dc:creator>
  <cp:keywords/>
  <dc:description/>
  <cp:lastModifiedBy>Julija Stepanenko</cp:lastModifiedBy>
  <cp:revision>1</cp:revision>
  <dcterms:created xsi:type="dcterms:W3CDTF">2025-03-31T20:54:00Z</dcterms:created>
  <dcterms:modified xsi:type="dcterms:W3CDTF">2025-03-31T20:54:00Z</dcterms:modified>
</cp:coreProperties>
</file>