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3517" w14:textId="352BDA9E" w:rsidR="003F18D8" w:rsidRDefault="003F18D8" w:rsidP="003F18D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ZIŅOJUMS</w:t>
      </w:r>
    </w:p>
    <w:p w14:paraId="6E6EA48E" w14:textId="25ABCE87" w:rsidR="003F18D8" w:rsidRDefault="003F18D8" w:rsidP="003F18D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B1EDD18" w14:textId="17C5990D" w:rsidR="003F18D8" w:rsidRDefault="003F18D8" w:rsidP="003F1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Republika, Politiskā partija; Saulkrastu nov., Saulkrastu pag., Pabaži, Vienpadsmitā iela 33, LV-2160</w:t>
      </w:r>
    </w:p>
    <w:p w14:paraId="7B334660" w14:textId="2B2DBD8F" w:rsidR="003F18D8" w:rsidRDefault="003F18D8" w:rsidP="003F1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2. 40008310279, 17.09.2021</w:t>
      </w:r>
    </w:p>
    <w:p w14:paraId="14CDDDD6" w14:textId="4820FD94" w:rsidR="003F18D8" w:rsidRDefault="003F18D8" w:rsidP="003F1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3.Amatpersonas:</w:t>
      </w:r>
    </w:p>
    <w:p w14:paraId="34ACE18C" w14:textId="37576770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3.1.Pucēns Ēriks no 20.03.2022</w:t>
      </w:r>
    </w:p>
    <w:p w14:paraId="2F281133" w14:textId="178C7B60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3.2.Barkāns Normunds no 20.03.2022</w:t>
      </w:r>
    </w:p>
    <w:p w14:paraId="0365DB02" w14:textId="7020C334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3.3.Ģirģens Sandis no 20.03.2022</w:t>
      </w:r>
    </w:p>
    <w:p w14:paraId="33ED9DC0" w14:textId="4783E719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3.4.Ziemele Iveta no 20.03.2022</w:t>
      </w:r>
    </w:p>
    <w:p w14:paraId="2A458EB6" w14:textId="60B9B086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3.5.Koršenkovs Jevgēnijs no 20.03.2022</w:t>
      </w:r>
    </w:p>
    <w:p w14:paraId="4EB5E9D5" w14:textId="2095AF6C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3.6.Ozols Elviss no 20.03.2022</w:t>
      </w:r>
    </w:p>
    <w:p w14:paraId="297779E8" w14:textId="1D93401F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3.7.Ulberte Sabīne no 20.03.2022</w:t>
      </w:r>
    </w:p>
    <w:p w14:paraId="350F9A89" w14:textId="4469BD23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3.8.Feldmanis Māris no 20.03.2022</w:t>
      </w:r>
    </w:p>
    <w:p w14:paraId="2789C4A1" w14:textId="6A0FD709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3.9.Ģirģens Kaspars no 20.03.222</w:t>
      </w:r>
    </w:p>
    <w:p w14:paraId="7CB954C6" w14:textId="6CF62E55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5C5D34" w14:textId="6F12CEE9" w:rsidR="003F18D8" w:rsidRDefault="003F18D8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FFE">
        <w:rPr>
          <w:rFonts w:ascii="Times New Roman" w:hAnsi="Times New Roman" w:cs="Times New Roman"/>
          <w:sz w:val="28"/>
          <w:szCs w:val="28"/>
        </w:rPr>
        <w:t>Rezerves fonda atlikums uz 31.12.2022  2000.00 EUR</w:t>
      </w:r>
    </w:p>
    <w:p w14:paraId="3F98A712" w14:textId="5E4E4311" w:rsidR="00B87FFE" w:rsidRDefault="00B87FFE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6FC1BB" w14:textId="58152D9F" w:rsidR="00B87FFE" w:rsidRDefault="00B87FFE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5.Samaksātie nodokļi – 0.00 EUR</w:t>
      </w:r>
    </w:p>
    <w:p w14:paraId="3F841E81" w14:textId="4A930A5D" w:rsidR="00B87FFE" w:rsidRDefault="00B87FFE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0160EA" w14:textId="46539C6A" w:rsidR="00B87FFE" w:rsidRPr="003F18D8" w:rsidRDefault="00B87FFE" w:rsidP="003F18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7FFE" w:rsidRPr="003F18D8" w:rsidSect="002B1F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2B1F7A"/>
    <w:rsid w:val="003F18D8"/>
    <w:rsid w:val="008925F7"/>
    <w:rsid w:val="00B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5DAF7"/>
  <w15:chartTrackingRefBased/>
  <w15:docId w15:val="{230C8A42-0FBD-4DF5-97C6-B6D6D39C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2022-04-04T10:05:00Z</dcterms:created>
  <dcterms:modified xsi:type="dcterms:W3CDTF">2022-04-04T10:14:00Z</dcterms:modified>
</cp:coreProperties>
</file>